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0B3" w:rsidRPr="007331C5" w:rsidRDefault="00E850B3" w:rsidP="002F47DD">
      <w:pPr>
        <w:autoSpaceDE w:val="0"/>
        <w:autoSpaceDN w:val="0"/>
        <w:adjustRightInd w:val="0"/>
        <w:rPr>
          <w:rFonts w:ascii="Geneva" w:hAnsi="Geneva" w:cs="Geneva"/>
          <w:color w:val="000000"/>
          <w:sz w:val="16"/>
          <w:szCs w:val="16"/>
        </w:rPr>
      </w:pPr>
    </w:p>
    <w:p w:rsidR="009B07B6" w:rsidRDefault="007934DD" w:rsidP="009B07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Papyrus" w:hAnsi="Papyrus" w:cs="Geneva"/>
          <w:b/>
          <w:color w:val="000000"/>
          <w:sz w:val="32"/>
          <w:szCs w:val="32"/>
        </w:rPr>
      </w:pPr>
      <w:r w:rsidRPr="007F2D88">
        <w:rPr>
          <w:rFonts w:ascii="Papyrus" w:hAnsi="Papyrus" w:cs="Geneva"/>
          <w:b/>
          <w:color w:val="000000"/>
          <w:sz w:val="32"/>
          <w:szCs w:val="32"/>
        </w:rPr>
        <w:t>South Brentwood</w:t>
      </w:r>
      <w:r w:rsidR="00457E8A" w:rsidRPr="007F2D88">
        <w:rPr>
          <w:rFonts w:ascii="Papyrus" w:hAnsi="Papyrus" w:cs="Geneva"/>
          <w:b/>
          <w:color w:val="000000"/>
          <w:sz w:val="32"/>
          <w:szCs w:val="32"/>
        </w:rPr>
        <w:t xml:space="preserve"> Residents</w:t>
      </w:r>
      <w:r w:rsidRPr="007F2D88">
        <w:rPr>
          <w:rFonts w:ascii="Papyrus" w:hAnsi="Papyrus" w:cs="Geneva"/>
          <w:b/>
          <w:color w:val="000000"/>
          <w:sz w:val="32"/>
          <w:szCs w:val="32"/>
        </w:rPr>
        <w:t xml:space="preserve"> Association</w:t>
      </w:r>
    </w:p>
    <w:p w:rsidR="007934DD" w:rsidRPr="009B07B6" w:rsidRDefault="007934DD" w:rsidP="009B07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Papyrus" w:hAnsi="Papyrus" w:cs="Geneva"/>
          <w:b/>
          <w:color w:val="000000"/>
          <w:sz w:val="32"/>
          <w:szCs w:val="32"/>
        </w:rPr>
      </w:pPr>
      <w:r w:rsidRPr="00B212CF">
        <w:rPr>
          <w:rFonts w:ascii="Papyrus" w:hAnsi="Papyrus" w:cs="Geneva"/>
          <w:b/>
          <w:color w:val="000000"/>
        </w:rPr>
        <w:t>149 South Barrington Ave. #1</w:t>
      </w:r>
      <w:r w:rsidR="00B369F6" w:rsidRPr="00B212CF">
        <w:rPr>
          <w:rFonts w:ascii="Papyrus" w:hAnsi="Papyrus" w:cs="Geneva"/>
          <w:b/>
          <w:color w:val="000000"/>
        </w:rPr>
        <w:t>94</w:t>
      </w:r>
      <w:r w:rsidR="009B07B6">
        <w:rPr>
          <w:rFonts w:ascii="Papyrus" w:hAnsi="Papyrus" w:cs="Geneva"/>
          <w:b/>
          <w:color w:val="000000"/>
          <w:sz w:val="32"/>
          <w:szCs w:val="32"/>
        </w:rPr>
        <w:tab/>
      </w:r>
      <w:r w:rsidR="009B07B6">
        <w:rPr>
          <w:rFonts w:ascii="Papyrus" w:hAnsi="Papyrus" w:cs="Geneva"/>
          <w:b/>
          <w:color w:val="000000"/>
          <w:sz w:val="32"/>
          <w:szCs w:val="32"/>
        </w:rPr>
        <w:tab/>
      </w:r>
      <w:r w:rsidRPr="00B212CF">
        <w:rPr>
          <w:rFonts w:ascii="Papyrus" w:hAnsi="Papyrus" w:cs="Geneva"/>
          <w:b/>
          <w:color w:val="000000"/>
        </w:rPr>
        <w:t>Los Angeles, California   90049</w:t>
      </w:r>
    </w:p>
    <w:p w:rsidR="009B07B6" w:rsidRDefault="009B07B6" w:rsidP="00BF159A">
      <w:pPr>
        <w:rPr>
          <w:rFonts w:asciiTheme="majorHAnsi" w:hAnsiTheme="majorHAnsi"/>
        </w:rPr>
      </w:pPr>
    </w:p>
    <w:p w:rsidR="00BF159A" w:rsidRPr="004B4325" w:rsidRDefault="00EE3D21" w:rsidP="00BF159A">
      <w:pPr>
        <w:rPr>
          <w:rFonts w:asciiTheme="majorHAnsi" w:hAnsiTheme="majorHAnsi"/>
          <w:sz w:val="24"/>
          <w:szCs w:val="24"/>
        </w:rPr>
      </w:pPr>
      <w:r w:rsidRPr="004B4325">
        <w:rPr>
          <w:rFonts w:asciiTheme="majorHAnsi" w:hAnsiTheme="majorHAnsi"/>
          <w:sz w:val="24"/>
          <w:szCs w:val="24"/>
        </w:rPr>
        <w:t>August 26</w:t>
      </w:r>
      <w:r w:rsidR="00D9094B" w:rsidRPr="004B4325">
        <w:rPr>
          <w:rFonts w:asciiTheme="majorHAnsi" w:hAnsiTheme="majorHAnsi"/>
          <w:sz w:val="24"/>
          <w:szCs w:val="24"/>
        </w:rPr>
        <w:t>, 2013</w:t>
      </w:r>
    </w:p>
    <w:p w:rsidR="00BF159A" w:rsidRPr="004B4325" w:rsidRDefault="00BF159A" w:rsidP="00BF159A">
      <w:pPr>
        <w:rPr>
          <w:rFonts w:asciiTheme="majorHAnsi" w:hAnsiTheme="majorHAnsi"/>
          <w:sz w:val="24"/>
          <w:szCs w:val="24"/>
        </w:rPr>
      </w:pPr>
    </w:p>
    <w:p w:rsidR="00410054" w:rsidRPr="00DC0183" w:rsidRDefault="00410054" w:rsidP="00410054">
      <w:pPr>
        <w:rPr>
          <w:rFonts w:asciiTheme="majorHAnsi" w:hAnsiTheme="majorHAnsi"/>
          <w:i/>
          <w:iCs/>
          <w:sz w:val="24"/>
          <w:szCs w:val="24"/>
        </w:rPr>
      </w:pPr>
      <w:r w:rsidRPr="00AF3252">
        <w:rPr>
          <w:rFonts w:asciiTheme="majorHAnsi" w:hAnsiTheme="majorHAnsi"/>
          <w:sz w:val="24"/>
          <w:szCs w:val="24"/>
        </w:rPr>
        <w:t>Los Angeles City Planning Department</w:t>
      </w:r>
    </w:p>
    <w:p w:rsidR="00410054" w:rsidRPr="00AF3252" w:rsidRDefault="00410054" w:rsidP="00410054">
      <w:pPr>
        <w:rPr>
          <w:rFonts w:asciiTheme="majorHAnsi" w:hAnsiTheme="majorHAnsi"/>
          <w:sz w:val="24"/>
          <w:szCs w:val="24"/>
        </w:rPr>
      </w:pPr>
      <w:r w:rsidRPr="00AF3252">
        <w:rPr>
          <w:rFonts w:asciiTheme="majorHAnsi" w:hAnsiTheme="majorHAnsi"/>
          <w:sz w:val="24"/>
          <w:szCs w:val="24"/>
        </w:rPr>
        <w:t>200 N. Spring Street</w:t>
      </w:r>
      <w:r>
        <w:rPr>
          <w:rFonts w:asciiTheme="majorHAnsi" w:hAnsiTheme="majorHAnsi"/>
          <w:sz w:val="24"/>
          <w:szCs w:val="24"/>
        </w:rPr>
        <w:tab/>
      </w:r>
      <w:proofErr w:type="spellStart"/>
      <w:r>
        <w:rPr>
          <w:rFonts w:asciiTheme="majorHAnsi" w:hAnsiTheme="majorHAnsi"/>
          <w:sz w:val="24"/>
          <w:szCs w:val="24"/>
        </w:rPr>
        <w:t>Rm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r w:rsidRPr="004B4325">
        <w:rPr>
          <w:rFonts w:asciiTheme="majorHAnsi" w:hAnsiTheme="majorHAnsi"/>
          <w:sz w:val="24"/>
          <w:szCs w:val="24"/>
        </w:rPr>
        <w:t>763</w:t>
      </w:r>
    </w:p>
    <w:p w:rsidR="00410054" w:rsidRPr="00AF3252" w:rsidRDefault="00410054" w:rsidP="00410054">
      <w:pPr>
        <w:rPr>
          <w:rFonts w:asciiTheme="majorHAnsi" w:hAnsiTheme="majorHAnsi"/>
          <w:sz w:val="24"/>
          <w:szCs w:val="24"/>
        </w:rPr>
      </w:pPr>
      <w:r w:rsidRPr="00AF3252">
        <w:rPr>
          <w:rFonts w:asciiTheme="majorHAnsi" w:hAnsiTheme="majorHAnsi"/>
          <w:sz w:val="24"/>
          <w:szCs w:val="24"/>
        </w:rPr>
        <w:t>Los Angeles, CA 90012</w:t>
      </w:r>
    </w:p>
    <w:p w:rsidR="00BF159A" w:rsidRPr="004B4325" w:rsidRDefault="00410054" w:rsidP="00BF159A">
      <w:pPr>
        <w:rPr>
          <w:rFonts w:asciiTheme="majorHAnsi" w:hAnsiTheme="majorHAnsi"/>
          <w:sz w:val="24"/>
          <w:szCs w:val="24"/>
        </w:rPr>
      </w:pPr>
      <w:r w:rsidRPr="00AF3252">
        <w:rPr>
          <w:rFonts w:asciiTheme="majorHAnsi" w:hAnsiTheme="majorHAnsi"/>
          <w:sz w:val="24"/>
          <w:szCs w:val="24"/>
        </w:rPr>
        <w:t xml:space="preserve">Attn: </w:t>
      </w:r>
      <w:r w:rsidR="00BA3C34" w:rsidRPr="004B4325">
        <w:rPr>
          <w:rFonts w:asciiTheme="majorHAnsi" w:hAnsiTheme="majorHAnsi"/>
          <w:sz w:val="24"/>
          <w:szCs w:val="24"/>
        </w:rPr>
        <w:t>Lynn</w:t>
      </w:r>
      <w:r w:rsidR="00FA03DC" w:rsidRPr="004B4325">
        <w:rPr>
          <w:rFonts w:asciiTheme="majorHAnsi" w:hAnsiTheme="majorHAnsi"/>
          <w:sz w:val="24"/>
          <w:szCs w:val="24"/>
        </w:rPr>
        <w:t xml:space="preserve"> Wyatt</w:t>
      </w:r>
      <w:r>
        <w:rPr>
          <w:rFonts w:asciiTheme="majorHAnsi" w:hAnsiTheme="majorHAnsi"/>
          <w:sz w:val="24"/>
          <w:szCs w:val="24"/>
        </w:rPr>
        <w:t xml:space="preserve">, </w:t>
      </w:r>
      <w:r w:rsidR="00FA03DC" w:rsidRPr="004B4325">
        <w:rPr>
          <w:rFonts w:asciiTheme="majorHAnsi" w:hAnsiTheme="majorHAnsi"/>
          <w:sz w:val="24"/>
          <w:szCs w:val="24"/>
        </w:rPr>
        <w:t xml:space="preserve">Chief Zoning Administrator </w:t>
      </w:r>
      <w:r w:rsidR="00BA3C34" w:rsidRPr="004B4325">
        <w:rPr>
          <w:rFonts w:asciiTheme="majorHAnsi" w:hAnsiTheme="majorHAnsi"/>
          <w:sz w:val="24"/>
          <w:szCs w:val="24"/>
        </w:rPr>
        <w:br/>
      </w:r>
      <w:r w:rsidR="007377F7">
        <w:rPr>
          <w:rFonts w:asciiTheme="majorHAnsi" w:hAnsiTheme="majorHAnsi"/>
          <w:sz w:val="24"/>
          <w:szCs w:val="24"/>
        </w:rPr>
        <w:t xml:space="preserve">Via email: </w:t>
      </w:r>
      <w:r w:rsidR="00BA3C34" w:rsidRPr="004B4325">
        <w:rPr>
          <w:rFonts w:asciiTheme="majorHAnsi" w:hAnsiTheme="majorHAnsi"/>
          <w:sz w:val="24"/>
          <w:szCs w:val="24"/>
        </w:rPr>
        <w:t>ly</w:t>
      </w:r>
      <w:r w:rsidR="00FA03DC" w:rsidRPr="004B4325">
        <w:rPr>
          <w:rFonts w:asciiTheme="majorHAnsi" w:hAnsiTheme="majorHAnsi"/>
          <w:sz w:val="24"/>
          <w:szCs w:val="24"/>
        </w:rPr>
        <w:t xml:space="preserve">nn.wyatt@lacity.org </w:t>
      </w:r>
    </w:p>
    <w:p w:rsidR="00BF159A" w:rsidRPr="004B4325" w:rsidRDefault="00BF159A" w:rsidP="00BF159A">
      <w:pPr>
        <w:rPr>
          <w:rFonts w:asciiTheme="majorHAnsi" w:hAnsiTheme="majorHAnsi"/>
          <w:sz w:val="24"/>
          <w:szCs w:val="24"/>
        </w:rPr>
      </w:pPr>
      <w:r w:rsidRPr="004B4325">
        <w:rPr>
          <w:rFonts w:asciiTheme="majorHAnsi" w:hAnsiTheme="majorHAnsi"/>
          <w:sz w:val="24"/>
          <w:szCs w:val="24"/>
        </w:rPr>
        <w:tab/>
      </w:r>
      <w:r w:rsidRPr="004B4325">
        <w:rPr>
          <w:rFonts w:asciiTheme="majorHAnsi" w:hAnsiTheme="majorHAnsi"/>
          <w:sz w:val="24"/>
          <w:szCs w:val="24"/>
        </w:rPr>
        <w:tab/>
        <w:t xml:space="preserve"> </w:t>
      </w:r>
    </w:p>
    <w:p w:rsidR="00BF159A" w:rsidRPr="00271BA9" w:rsidRDefault="001072D4" w:rsidP="00BF159A">
      <w:pPr>
        <w:rPr>
          <w:rFonts w:asciiTheme="majorHAnsi" w:hAnsiTheme="majorHAnsi"/>
          <w:b/>
          <w:sz w:val="24"/>
          <w:szCs w:val="24"/>
        </w:rPr>
      </w:pPr>
      <w:r w:rsidRPr="00271BA9">
        <w:rPr>
          <w:rFonts w:asciiTheme="majorHAnsi" w:hAnsiTheme="majorHAnsi"/>
          <w:b/>
          <w:sz w:val="24"/>
          <w:szCs w:val="24"/>
        </w:rPr>
        <w:t>Re</w:t>
      </w:r>
      <w:r w:rsidR="00526AD1" w:rsidRPr="00271BA9">
        <w:rPr>
          <w:rFonts w:asciiTheme="majorHAnsi" w:hAnsiTheme="majorHAnsi"/>
          <w:b/>
          <w:sz w:val="24"/>
          <w:szCs w:val="24"/>
        </w:rPr>
        <w:t xml:space="preserve">: </w:t>
      </w:r>
      <w:r w:rsidR="00BF159A" w:rsidRPr="00271BA9">
        <w:rPr>
          <w:rFonts w:asciiTheme="majorHAnsi" w:hAnsiTheme="majorHAnsi"/>
          <w:b/>
          <w:sz w:val="24"/>
          <w:szCs w:val="24"/>
        </w:rPr>
        <w:t xml:space="preserve"> </w:t>
      </w:r>
      <w:r w:rsidR="00D9094B" w:rsidRPr="00271BA9">
        <w:rPr>
          <w:rFonts w:asciiTheme="majorHAnsi" w:hAnsiTheme="majorHAnsi"/>
          <w:b/>
          <w:sz w:val="24"/>
          <w:szCs w:val="24"/>
        </w:rPr>
        <w:t>1022 Wellesley</w:t>
      </w:r>
      <w:r w:rsidR="00526AD1" w:rsidRPr="00271BA9">
        <w:rPr>
          <w:rFonts w:asciiTheme="majorHAnsi" w:hAnsiTheme="majorHAnsi"/>
          <w:b/>
          <w:sz w:val="24"/>
          <w:szCs w:val="24"/>
        </w:rPr>
        <w:t xml:space="preserve"> Ave.</w:t>
      </w:r>
    </w:p>
    <w:p w:rsidR="00BF159A" w:rsidRPr="004B4325" w:rsidRDefault="00BF159A" w:rsidP="00BF159A">
      <w:pPr>
        <w:rPr>
          <w:rFonts w:asciiTheme="majorHAnsi" w:hAnsiTheme="majorHAnsi"/>
          <w:sz w:val="24"/>
          <w:szCs w:val="24"/>
        </w:rPr>
      </w:pPr>
    </w:p>
    <w:p w:rsidR="00BF159A" w:rsidRPr="004B4325" w:rsidRDefault="00EE3D21" w:rsidP="00BF159A">
      <w:pPr>
        <w:rPr>
          <w:rFonts w:asciiTheme="majorHAnsi" w:hAnsiTheme="majorHAnsi"/>
          <w:sz w:val="24"/>
          <w:szCs w:val="24"/>
        </w:rPr>
      </w:pPr>
      <w:r w:rsidRPr="004B4325">
        <w:rPr>
          <w:rFonts w:asciiTheme="majorHAnsi" w:hAnsiTheme="majorHAnsi"/>
          <w:sz w:val="24"/>
          <w:szCs w:val="24"/>
        </w:rPr>
        <w:t>Dear Ms. Wyatt:</w:t>
      </w:r>
    </w:p>
    <w:p w:rsidR="002F47DD" w:rsidRPr="004B4325" w:rsidRDefault="002F47DD" w:rsidP="002F47DD">
      <w:pPr>
        <w:autoSpaceDE w:val="0"/>
        <w:autoSpaceDN w:val="0"/>
        <w:adjustRightInd w:val="0"/>
        <w:rPr>
          <w:rFonts w:asciiTheme="majorHAnsi" w:hAnsiTheme="majorHAnsi" w:cs="Arial"/>
          <w:color w:val="000000"/>
          <w:sz w:val="24"/>
          <w:szCs w:val="24"/>
        </w:rPr>
      </w:pPr>
    </w:p>
    <w:p w:rsidR="00554A96" w:rsidRDefault="00554A96" w:rsidP="00554A96">
      <w:pPr>
        <w:rPr>
          <w:rFonts w:asciiTheme="majorHAnsi" w:eastAsia="Times New Roman" w:hAnsiTheme="majorHAnsi" w:cs="Tahoma"/>
          <w:sz w:val="24"/>
          <w:szCs w:val="24"/>
        </w:rPr>
      </w:pPr>
      <w:r w:rsidRPr="004B4325">
        <w:rPr>
          <w:rFonts w:asciiTheme="majorHAnsi" w:eastAsia="Times New Roman" w:hAnsiTheme="majorHAnsi"/>
          <w:bCs/>
          <w:sz w:val="24"/>
          <w:szCs w:val="24"/>
        </w:rPr>
        <w:t>I am writing on behalf of the board and members of the South Brentwood Residents Association</w:t>
      </w:r>
      <w:r w:rsidR="004900D0" w:rsidRPr="004B4325">
        <w:rPr>
          <w:rFonts w:asciiTheme="majorHAnsi" w:eastAsia="Times New Roman" w:hAnsiTheme="majorHAnsi"/>
          <w:bCs/>
          <w:sz w:val="24"/>
          <w:szCs w:val="24"/>
        </w:rPr>
        <w:t xml:space="preserve"> (SBRA)</w:t>
      </w:r>
      <w:r w:rsidRPr="004B4325">
        <w:rPr>
          <w:rFonts w:asciiTheme="majorHAnsi" w:eastAsia="Times New Roman" w:hAnsiTheme="majorHAnsi"/>
          <w:bCs/>
          <w:sz w:val="24"/>
          <w:szCs w:val="24"/>
        </w:rPr>
        <w:t xml:space="preserve">.  </w:t>
      </w:r>
      <w:r w:rsidR="000D1B2A" w:rsidRPr="004B4325">
        <w:rPr>
          <w:rFonts w:asciiTheme="majorHAnsi" w:eastAsia="Times New Roman" w:hAnsiTheme="majorHAnsi" w:cs="Tahoma"/>
          <w:sz w:val="24"/>
          <w:szCs w:val="24"/>
        </w:rPr>
        <w:t>SBRA represents approximately 7</w:t>
      </w:r>
      <w:r w:rsidRPr="004B4325">
        <w:rPr>
          <w:rFonts w:asciiTheme="majorHAnsi" w:eastAsia="Times New Roman" w:hAnsiTheme="majorHAnsi" w:cs="Tahoma"/>
          <w:sz w:val="24"/>
          <w:szCs w:val="24"/>
        </w:rPr>
        <w:t>,000 home-owners and renters who reside in the area south of San Vicente Blvd., north of Wilshire Blvd., east of</w:t>
      </w:r>
      <w:r w:rsidRPr="00360A29">
        <w:rPr>
          <w:rFonts w:asciiTheme="majorHAnsi" w:eastAsia="Times New Roman" w:hAnsiTheme="majorHAnsi" w:cs="Tahoma"/>
          <w:sz w:val="24"/>
          <w:szCs w:val="24"/>
        </w:rPr>
        <w:t xml:space="preserve"> Centinela</w:t>
      </w:r>
      <w:r w:rsidR="00227528">
        <w:rPr>
          <w:rFonts w:asciiTheme="majorHAnsi" w:eastAsia="Times New Roman" w:hAnsiTheme="majorHAnsi" w:cs="Tahoma"/>
          <w:sz w:val="24"/>
          <w:szCs w:val="24"/>
        </w:rPr>
        <w:t xml:space="preserve"> Ave.</w:t>
      </w:r>
      <w:r w:rsidRPr="00360A29">
        <w:rPr>
          <w:rFonts w:asciiTheme="majorHAnsi" w:eastAsia="Times New Roman" w:hAnsiTheme="majorHAnsi" w:cs="Tahoma"/>
          <w:sz w:val="24"/>
          <w:szCs w:val="24"/>
        </w:rPr>
        <w:t xml:space="preserve"> and west of Federal. Additionally, SBRA represents the interest</w:t>
      </w:r>
      <w:r w:rsidR="00EC03A9" w:rsidRPr="00360A29">
        <w:rPr>
          <w:rFonts w:asciiTheme="majorHAnsi" w:eastAsia="Times New Roman" w:hAnsiTheme="majorHAnsi" w:cs="Tahoma"/>
          <w:sz w:val="24"/>
          <w:szCs w:val="24"/>
        </w:rPr>
        <w:t>s</w:t>
      </w:r>
      <w:r w:rsidRPr="00360A29">
        <w:rPr>
          <w:rFonts w:asciiTheme="majorHAnsi" w:eastAsia="Times New Roman" w:hAnsiTheme="majorHAnsi" w:cs="Tahoma"/>
          <w:sz w:val="24"/>
          <w:szCs w:val="24"/>
        </w:rPr>
        <w:t xml:space="preserve"> of those in multi-family</w:t>
      </w:r>
      <w:r w:rsidR="006A6426" w:rsidRPr="00360A29">
        <w:rPr>
          <w:rFonts w:asciiTheme="majorHAnsi" w:eastAsia="Times New Roman" w:hAnsiTheme="majorHAnsi" w:cs="Tahoma"/>
          <w:sz w:val="24"/>
          <w:szCs w:val="24"/>
        </w:rPr>
        <w:t xml:space="preserve"> </w:t>
      </w:r>
      <w:r w:rsidRPr="00360A29">
        <w:rPr>
          <w:rFonts w:asciiTheme="majorHAnsi" w:eastAsia="Times New Roman" w:hAnsiTheme="majorHAnsi" w:cs="Tahoma"/>
          <w:sz w:val="24"/>
          <w:szCs w:val="24"/>
        </w:rPr>
        <w:t>dwellings throughout the</w:t>
      </w:r>
      <w:r w:rsidR="008D74C8" w:rsidRPr="00360A29">
        <w:rPr>
          <w:rFonts w:asciiTheme="majorHAnsi" w:eastAsia="Times New Roman" w:hAnsiTheme="majorHAnsi" w:cs="Tahoma"/>
          <w:sz w:val="24"/>
          <w:szCs w:val="24"/>
        </w:rPr>
        <w:t xml:space="preserve"> entire </w:t>
      </w:r>
      <w:r w:rsidRPr="00360A29">
        <w:rPr>
          <w:rFonts w:asciiTheme="majorHAnsi" w:eastAsia="Times New Roman" w:hAnsiTheme="majorHAnsi" w:cs="Tahoma"/>
          <w:sz w:val="24"/>
          <w:szCs w:val="24"/>
        </w:rPr>
        <w:t>Brentwood community.</w:t>
      </w:r>
    </w:p>
    <w:p w:rsidR="0022760A" w:rsidRDefault="0022760A" w:rsidP="00554A96">
      <w:pPr>
        <w:rPr>
          <w:rFonts w:asciiTheme="majorHAnsi" w:eastAsia="Times New Roman" w:hAnsiTheme="majorHAnsi" w:cs="Tahoma"/>
          <w:sz w:val="24"/>
          <w:szCs w:val="24"/>
        </w:rPr>
      </w:pPr>
    </w:p>
    <w:p w:rsidR="0022760A" w:rsidRPr="00360A29" w:rsidRDefault="0022760A" w:rsidP="00554A96">
      <w:pPr>
        <w:rPr>
          <w:rFonts w:asciiTheme="majorHAnsi" w:eastAsia="Times New Roman" w:hAnsiTheme="majorHAnsi" w:cs="Tahoma"/>
          <w:sz w:val="24"/>
          <w:szCs w:val="24"/>
        </w:rPr>
      </w:pPr>
      <w:r w:rsidRPr="00360A29">
        <w:rPr>
          <w:rFonts w:asciiTheme="majorHAnsi" w:eastAsia="Times New Roman" w:hAnsiTheme="majorHAnsi" w:cs="Tahoma"/>
          <w:sz w:val="24"/>
          <w:szCs w:val="24"/>
        </w:rPr>
        <w:t>SBRA does not usually c</w:t>
      </w:r>
      <w:r w:rsidR="005F34FB">
        <w:rPr>
          <w:rFonts w:asciiTheme="majorHAnsi" w:eastAsia="Times New Roman" w:hAnsiTheme="majorHAnsi" w:cs="Tahoma"/>
          <w:sz w:val="24"/>
          <w:szCs w:val="24"/>
        </w:rPr>
        <w:t>omment on single family projects. We are addressing this issue because</w:t>
      </w:r>
      <w:r w:rsidRPr="00360A29">
        <w:rPr>
          <w:rFonts w:asciiTheme="majorHAnsi" w:eastAsia="Times New Roman" w:hAnsiTheme="majorHAnsi" w:cs="Tahoma"/>
          <w:sz w:val="24"/>
          <w:szCs w:val="24"/>
        </w:rPr>
        <w:t xml:space="preserve"> </w:t>
      </w:r>
      <w:r w:rsidR="004900D0">
        <w:rPr>
          <w:rFonts w:asciiTheme="majorHAnsi" w:eastAsia="Times New Roman" w:hAnsiTheme="majorHAnsi" w:cs="Tahoma"/>
          <w:sz w:val="24"/>
          <w:szCs w:val="24"/>
        </w:rPr>
        <w:t xml:space="preserve">we </w:t>
      </w:r>
      <w:r w:rsidRPr="00360A29">
        <w:rPr>
          <w:rFonts w:asciiTheme="majorHAnsi" w:eastAsia="Times New Roman" w:hAnsiTheme="majorHAnsi" w:cs="Tahoma"/>
          <w:sz w:val="24"/>
          <w:szCs w:val="24"/>
        </w:rPr>
        <w:t xml:space="preserve">were asked to review the 1022 Wellesley project by </w:t>
      </w:r>
      <w:r>
        <w:rPr>
          <w:rFonts w:asciiTheme="majorHAnsi" w:eastAsia="Times New Roman" w:hAnsiTheme="majorHAnsi" w:cs="Tahoma"/>
          <w:sz w:val="24"/>
          <w:szCs w:val="24"/>
        </w:rPr>
        <w:t>the CD 11 office</w:t>
      </w:r>
      <w:r w:rsidRPr="00360A29">
        <w:rPr>
          <w:rFonts w:asciiTheme="majorHAnsi" w:eastAsia="Times New Roman" w:hAnsiTheme="majorHAnsi" w:cs="Tahoma"/>
          <w:sz w:val="24"/>
          <w:szCs w:val="24"/>
        </w:rPr>
        <w:t xml:space="preserve"> and by the applicant.</w:t>
      </w:r>
    </w:p>
    <w:p w:rsidR="00D9094B" w:rsidRPr="00360A29" w:rsidRDefault="00D9094B" w:rsidP="00554A96">
      <w:pPr>
        <w:rPr>
          <w:rFonts w:asciiTheme="majorHAnsi" w:eastAsia="Times New Roman" w:hAnsiTheme="majorHAnsi" w:cs="Tahoma"/>
          <w:sz w:val="24"/>
          <w:szCs w:val="24"/>
        </w:rPr>
      </w:pPr>
    </w:p>
    <w:p w:rsidR="00D9094B" w:rsidRDefault="00D9094B" w:rsidP="00554A96">
      <w:pPr>
        <w:rPr>
          <w:rFonts w:asciiTheme="majorHAnsi" w:eastAsia="Times New Roman" w:hAnsiTheme="majorHAnsi" w:cs="Tahoma"/>
          <w:sz w:val="24"/>
          <w:szCs w:val="24"/>
        </w:rPr>
      </w:pPr>
      <w:r w:rsidRPr="00360A29">
        <w:rPr>
          <w:rFonts w:asciiTheme="majorHAnsi" w:eastAsia="Times New Roman" w:hAnsiTheme="majorHAnsi" w:cs="Tahoma"/>
          <w:sz w:val="24"/>
          <w:szCs w:val="24"/>
        </w:rPr>
        <w:t xml:space="preserve">The </w:t>
      </w:r>
      <w:r w:rsidR="00C87BF5">
        <w:rPr>
          <w:rFonts w:asciiTheme="majorHAnsi" w:eastAsia="Times New Roman" w:hAnsiTheme="majorHAnsi" w:cs="Tahoma"/>
          <w:sz w:val="24"/>
          <w:szCs w:val="24"/>
        </w:rPr>
        <w:t>owner</w:t>
      </w:r>
      <w:r w:rsidR="005837E4">
        <w:rPr>
          <w:rFonts w:asciiTheme="majorHAnsi" w:eastAsia="Times New Roman" w:hAnsiTheme="majorHAnsi" w:cs="Tahoma"/>
          <w:sz w:val="24"/>
          <w:szCs w:val="24"/>
        </w:rPr>
        <w:t xml:space="preserve"> of the home at 1022 Wellesley</w:t>
      </w:r>
      <w:r w:rsidR="00C87BF5">
        <w:rPr>
          <w:rFonts w:asciiTheme="majorHAnsi" w:eastAsia="Times New Roman" w:hAnsiTheme="majorHAnsi" w:cs="Tahoma"/>
          <w:sz w:val="24"/>
          <w:szCs w:val="24"/>
        </w:rPr>
        <w:t xml:space="preserve"> is</w:t>
      </w:r>
      <w:r w:rsidRPr="00360A29">
        <w:rPr>
          <w:rFonts w:asciiTheme="majorHAnsi" w:eastAsia="Times New Roman" w:hAnsiTheme="majorHAnsi" w:cs="Tahoma"/>
          <w:sz w:val="24"/>
          <w:szCs w:val="24"/>
        </w:rPr>
        <w:t xml:space="preserve"> request</w:t>
      </w:r>
      <w:r w:rsidR="00C87BF5">
        <w:rPr>
          <w:rFonts w:asciiTheme="majorHAnsi" w:eastAsia="Times New Roman" w:hAnsiTheme="majorHAnsi" w:cs="Tahoma"/>
          <w:sz w:val="24"/>
          <w:szCs w:val="24"/>
        </w:rPr>
        <w:t>ing</w:t>
      </w:r>
      <w:r w:rsidRPr="00360A29">
        <w:rPr>
          <w:rFonts w:asciiTheme="majorHAnsi" w:eastAsia="Times New Roman" w:hAnsiTheme="majorHAnsi" w:cs="Tahoma"/>
          <w:sz w:val="24"/>
          <w:szCs w:val="24"/>
        </w:rPr>
        <w:t xml:space="preserve"> a fence higher than the allowed 42” and a curb </w:t>
      </w:r>
      <w:r w:rsidR="00C87BF5">
        <w:rPr>
          <w:rFonts w:asciiTheme="majorHAnsi" w:eastAsia="Times New Roman" w:hAnsiTheme="majorHAnsi" w:cs="Tahoma"/>
          <w:sz w:val="24"/>
          <w:szCs w:val="24"/>
        </w:rPr>
        <w:t xml:space="preserve">cut </w:t>
      </w:r>
      <w:r w:rsidRPr="00360A29">
        <w:rPr>
          <w:rFonts w:asciiTheme="majorHAnsi" w:eastAsia="Times New Roman" w:hAnsiTheme="majorHAnsi" w:cs="Tahoma"/>
          <w:sz w:val="24"/>
          <w:szCs w:val="24"/>
        </w:rPr>
        <w:t xml:space="preserve">to allow </w:t>
      </w:r>
      <w:r w:rsidR="00C87BF5">
        <w:rPr>
          <w:rFonts w:asciiTheme="majorHAnsi" w:eastAsia="Times New Roman" w:hAnsiTheme="majorHAnsi" w:cs="Tahoma"/>
          <w:sz w:val="24"/>
          <w:szCs w:val="24"/>
        </w:rPr>
        <w:t xml:space="preserve">creation of </w:t>
      </w:r>
      <w:r w:rsidRPr="00360A29">
        <w:rPr>
          <w:rFonts w:asciiTheme="majorHAnsi" w:eastAsia="Times New Roman" w:hAnsiTheme="majorHAnsi" w:cs="Tahoma"/>
          <w:sz w:val="24"/>
          <w:szCs w:val="24"/>
        </w:rPr>
        <w:t xml:space="preserve">a </w:t>
      </w:r>
      <w:r w:rsidR="00B305E4" w:rsidRPr="00360A29">
        <w:rPr>
          <w:rFonts w:asciiTheme="majorHAnsi" w:eastAsia="Times New Roman" w:hAnsiTheme="majorHAnsi" w:cs="Tahoma"/>
          <w:sz w:val="24"/>
          <w:szCs w:val="24"/>
        </w:rPr>
        <w:t>parking</w:t>
      </w:r>
      <w:r w:rsidRPr="00360A29">
        <w:rPr>
          <w:rFonts w:asciiTheme="majorHAnsi" w:eastAsia="Times New Roman" w:hAnsiTheme="majorHAnsi" w:cs="Tahoma"/>
          <w:sz w:val="24"/>
          <w:szCs w:val="24"/>
        </w:rPr>
        <w:t xml:space="preserve"> space</w:t>
      </w:r>
      <w:r w:rsidR="00232B4A">
        <w:rPr>
          <w:rFonts w:asciiTheme="majorHAnsi" w:eastAsia="Times New Roman" w:hAnsiTheme="majorHAnsi" w:cs="Tahoma"/>
          <w:sz w:val="24"/>
          <w:szCs w:val="24"/>
        </w:rPr>
        <w:t xml:space="preserve"> in </w:t>
      </w:r>
      <w:r w:rsidR="001072D4">
        <w:rPr>
          <w:rFonts w:asciiTheme="majorHAnsi" w:eastAsia="Times New Roman" w:hAnsiTheme="majorHAnsi" w:cs="Tahoma"/>
          <w:sz w:val="24"/>
          <w:szCs w:val="24"/>
        </w:rPr>
        <w:t xml:space="preserve">the </w:t>
      </w:r>
      <w:r w:rsidR="00232B4A">
        <w:rPr>
          <w:rFonts w:asciiTheme="majorHAnsi" w:eastAsia="Times New Roman" w:hAnsiTheme="majorHAnsi" w:cs="Tahoma"/>
          <w:sz w:val="24"/>
          <w:szCs w:val="24"/>
        </w:rPr>
        <w:t xml:space="preserve">front </w:t>
      </w:r>
      <w:r w:rsidR="001072D4">
        <w:rPr>
          <w:rFonts w:asciiTheme="majorHAnsi" w:eastAsia="Times New Roman" w:hAnsiTheme="majorHAnsi" w:cs="Tahoma"/>
          <w:sz w:val="24"/>
          <w:szCs w:val="24"/>
        </w:rPr>
        <w:t xml:space="preserve">yard </w:t>
      </w:r>
      <w:r w:rsidR="00232B4A">
        <w:rPr>
          <w:rFonts w:asciiTheme="majorHAnsi" w:eastAsia="Times New Roman" w:hAnsiTheme="majorHAnsi" w:cs="Tahoma"/>
          <w:sz w:val="24"/>
          <w:szCs w:val="24"/>
        </w:rPr>
        <w:t>of his home</w:t>
      </w:r>
      <w:r w:rsidRPr="00360A29">
        <w:rPr>
          <w:rFonts w:asciiTheme="majorHAnsi" w:eastAsia="Times New Roman" w:hAnsiTheme="majorHAnsi" w:cs="Tahoma"/>
          <w:sz w:val="24"/>
          <w:szCs w:val="24"/>
        </w:rPr>
        <w:t>.</w:t>
      </w:r>
      <w:r w:rsidR="00360A29">
        <w:rPr>
          <w:rFonts w:asciiTheme="majorHAnsi" w:eastAsia="Times New Roman" w:hAnsiTheme="majorHAnsi" w:cs="Tahoma"/>
          <w:sz w:val="24"/>
          <w:szCs w:val="24"/>
        </w:rPr>
        <w:t xml:space="preserve"> </w:t>
      </w:r>
      <w:r w:rsidR="00C87BF5">
        <w:rPr>
          <w:rFonts w:asciiTheme="majorHAnsi" w:eastAsia="Times New Roman" w:hAnsiTheme="majorHAnsi" w:cs="Tahoma"/>
          <w:sz w:val="24"/>
          <w:szCs w:val="24"/>
        </w:rPr>
        <w:t>He</w:t>
      </w:r>
      <w:r w:rsidR="00360A29">
        <w:rPr>
          <w:rFonts w:asciiTheme="majorHAnsi" w:eastAsia="Times New Roman" w:hAnsiTheme="majorHAnsi" w:cs="Tahoma"/>
          <w:sz w:val="24"/>
          <w:szCs w:val="24"/>
        </w:rPr>
        <w:t xml:space="preserve"> would like to waive the required public hearing, arguing that the adjacent neighbors do not oppose the project.</w:t>
      </w:r>
    </w:p>
    <w:p w:rsidR="005837E4" w:rsidRDefault="005837E4" w:rsidP="00554A96">
      <w:pPr>
        <w:rPr>
          <w:rFonts w:asciiTheme="majorHAnsi" w:eastAsia="Times New Roman" w:hAnsiTheme="majorHAnsi" w:cs="Tahoma"/>
          <w:sz w:val="24"/>
          <w:szCs w:val="24"/>
        </w:rPr>
      </w:pPr>
    </w:p>
    <w:p w:rsidR="005837E4" w:rsidRPr="005837E4" w:rsidRDefault="005837E4" w:rsidP="00554A96">
      <w:pPr>
        <w:rPr>
          <w:rFonts w:asciiTheme="majorHAnsi" w:eastAsia="Times New Roman" w:hAnsiTheme="majorHAnsi" w:cs="Tahoma"/>
          <w:b/>
          <w:i/>
          <w:sz w:val="24"/>
          <w:szCs w:val="24"/>
        </w:rPr>
      </w:pPr>
      <w:r w:rsidRPr="005837E4">
        <w:rPr>
          <w:rFonts w:asciiTheme="majorHAnsi" w:eastAsia="Times New Roman" w:hAnsiTheme="majorHAnsi" w:cs="Tahoma"/>
          <w:b/>
          <w:sz w:val="24"/>
          <w:szCs w:val="24"/>
        </w:rPr>
        <w:t>SBRA endorses maintaining code requirements for setbacks, side yards, fence heights etc. Individual exceptions to the codes can create undesirable precedents.</w:t>
      </w:r>
    </w:p>
    <w:p w:rsidR="00360A29" w:rsidRDefault="00360A29" w:rsidP="00554A96">
      <w:pPr>
        <w:rPr>
          <w:rFonts w:asciiTheme="majorHAnsi" w:eastAsia="Times New Roman" w:hAnsiTheme="majorHAnsi" w:cs="Tahoma"/>
          <w:sz w:val="24"/>
          <w:szCs w:val="24"/>
        </w:rPr>
      </w:pPr>
    </w:p>
    <w:p w:rsidR="00847CBD" w:rsidRDefault="00526AD1" w:rsidP="00554A96">
      <w:pPr>
        <w:rPr>
          <w:rFonts w:asciiTheme="majorHAnsi" w:eastAsia="Times New Roman" w:hAnsiTheme="majorHAnsi" w:cs="Tahoma"/>
          <w:sz w:val="24"/>
          <w:szCs w:val="24"/>
        </w:rPr>
      </w:pPr>
      <w:r>
        <w:rPr>
          <w:rFonts w:asciiTheme="majorHAnsi" w:eastAsia="Times New Roman" w:hAnsiTheme="majorHAnsi" w:cs="Tahoma"/>
          <w:b/>
          <w:sz w:val="24"/>
          <w:szCs w:val="24"/>
        </w:rPr>
        <w:t xml:space="preserve">We </w:t>
      </w:r>
      <w:r w:rsidR="008E189D">
        <w:rPr>
          <w:rFonts w:asciiTheme="majorHAnsi" w:eastAsia="Times New Roman" w:hAnsiTheme="majorHAnsi" w:cs="Tahoma"/>
          <w:b/>
          <w:sz w:val="24"/>
          <w:szCs w:val="24"/>
        </w:rPr>
        <w:t>do not support the request to waive</w:t>
      </w:r>
      <w:r w:rsidR="003412F9" w:rsidRPr="003412F9">
        <w:rPr>
          <w:rFonts w:asciiTheme="majorHAnsi" w:eastAsia="Times New Roman" w:hAnsiTheme="majorHAnsi" w:cs="Tahoma"/>
          <w:b/>
          <w:sz w:val="24"/>
          <w:szCs w:val="24"/>
        </w:rPr>
        <w:t xml:space="preserve"> the public hearing</w:t>
      </w:r>
      <w:r>
        <w:rPr>
          <w:rFonts w:asciiTheme="majorHAnsi" w:eastAsia="Times New Roman" w:hAnsiTheme="majorHAnsi" w:cs="Tahoma"/>
          <w:sz w:val="24"/>
          <w:szCs w:val="24"/>
        </w:rPr>
        <w:t>.</w:t>
      </w:r>
    </w:p>
    <w:p w:rsidR="00526AD1" w:rsidRDefault="00526AD1" w:rsidP="00554A96">
      <w:pPr>
        <w:rPr>
          <w:rFonts w:asciiTheme="majorHAnsi" w:eastAsia="Times New Roman" w:hAnsiTheme="majorHAnsi" w:cs="Tahoma"/>
          <w:sz w:val="24"/>
          <w:szCs w:val="24"/>
        </w:rPr>
      </w:pPr>
    </w:p>
    <w:p w:rsidR="00526AD1" w:rsidRPr="00360A29" w:rsidRDefault="00526AD1" w:rsidP="00554A96">
      <w:pPr>
        <w:rPr>
          <w:rFonts w:asciiTheme="majorHAnsi" w:eastAsia="Times New Roman" w:hAnsiTheme="majorHAnsi" w:cs="Tahoma"/>
          <w:sz w:val="24"/>
          <w:szCs w:val="24"/>
        </w:rPr>
      </w:pPr>
    </w:p>
    <w:p w:rsidR="00E850B3" w:rsidRPr="00360A29" w:rsidRDefault="00E850B3" w:rsidP="002F47DD">
      <w:pPr>
        <w:autoSpaceDE w:val="0"/>
        <w:autoSpaceDN w:val="0"/>
        <w:adjustRightInd w:val="0"/>
        <w:rPr>
          <w:rFonts w:asciiTheme="majorHAnsi" w:hAnsiTheme="majorHAnsi" w:cs="Arial"/>
          <w:color w:val="000000"/>
          <w:sz w:val="24"/>
          <w:szCs w:val="24"/>
        </w:rPr>
      </w:pPr>
      <w:r w:rsidRPr="00360A29">
        <w:rPr>
          <w:rFonts w:asciiTheme="majorHAnsi" w:hAnsiTheme="majorHAnsi" w:cs="Arial"/>
          <w:color w:val="000000"/>
          <w:sz w:val="24"/>
          <w:szCs w:val="24"/>
        </w:rPr>
        <w:t>Sincerely,</w:t>
      </w:r>
    </w:p>
    <w:p w:rsidR="00E850B3" w:rsidRPr="009C7574" w:rsidRDefault="00E850B3" w:rsidP="002F47DD">
      <w:pPr>
        <w:autoSpaceDE w:val="0"/>
        <w:autoSpaceDN w:val="0"/>
        <w:adjustRightInd w:val="0"/>
        <w:rPr>
          <w:rFonts w:asciiTheme="majorHAnsi" w:hAnsiTheme="majorHAnsi" w:cs="Arial"/>
          <w:color w:val="000000"/>
        </w:rPr>
      </w:pPr>
    </w:p>
    <w:p w:rsidR="009B07B6" w:rsidRPr="00360A29" w:rsidRDefault="009B07B6" w:rsidP="009B07B6">
      <w:pPr>
        <w:pStyle w:val="NoSpacing"/>
        <w:rPr>
          <w:rFonts w:ascii="Bradley Hand ITC" w:hAnsi="Bradley Hand ITC"/>
          <w:b/>
          <w:sz w:val="28"/>
          <w:szCs w:val="28"/>
        </w:rPr>
      </w:pPr>
      <w:r w:rsidRPr="00360A29">
        <w:rPr>
          <w:rFonts w:ascii="Bradley Hand ITC" w:hAnsi="Bradley Hand ITC"/>
          <w:b/>
          <w:sz w:val="28"/>
          <w:szCs w:val="28"/>
        </w:rPr>
        <w:t>Marylin Krell</w:t>
      </w:r>
    </w:p>
    <w:p w:rsidR="009B07B6" w:rsidRPr="00360A29" w:rsidRDefault="009B07B6" w:rsidP="009B07B6">
      <w:pPr>
        <w:pStyle w:val="NoSpacing"/>
        <w:rPr>
          <w:rFonts w:asciiTheme="majorHAnsi" w:hAnsiTheme="majorHAnsi"/>
          <w:sz w:val="24"/>
          <w:szCs w:val="24"/>
        </w:rPr>
      </w:pPr>
      <w:r w:rsidRPr="00360A29">
        <w:rPr>
          <w:rFonts w:asciiTheme="majorHAnsi" w:hAnsiTheme="majorHAnsi"/>
          <w:sz w:val="24"/>
          <w:szCs w:val="24"/>
        </w:rPr>
        <w:t xml:space="preserve">President, </w:t>
      </w:r>
    </w:p>
    <w:p w:rsidR="009B07B6" w:rsidRPr="00360A29" w:rsidRDefault="009B07B6" w:rsidP="009B07B6">
      <w:pPr>
        <w:pStyle w:val="NoSpacing"/>
        <w:rPr>
          <w:rFonts w:asciiTheme="majorHAnsi" w:hAnsiTheme="majorHAnsi"/>
          <w:sz w:val="24"/>
          <w:szCs w:val="24"/>
        </w:rPr>
      </w:pPr>
      <w:r w:rsidRPr="00360A29">
        <w:rPr>
          <w:rFonts w:asciiTheme="majorHAnsi" w:hAnsiTheme="majorHAnsi"/>
          <w:sz w:val="24"/>
          <w:szCs w:val="24"/>
        </w:rPr>
        <w:t>South Brentwood Residents Association</w:t>
      </w:r>
    </w:p>
    <w:p w:rsidR="00255ABF" w:rsidRDefault="00255ABF" w:rsidP="002F47DD">
      <w:pPr>
        <w:autoSpaceDE w:val="0"/>
        <w:autoSpaceDN w:val="0"/>
        <w:adjustRightInd w:val="0"/>
        <w:rPr>
          <w:rFonts w:asciiTheme="majorHAnsi" w:hAnsiTheme="majorHAnsi" w:cs="Arial"/>
          <w:color w:val="000000"/>
          <w:sz w:val="24"/>
          <w:szCs w:val="24"/>
        </w:rPr>
      </w:pPr>
    </w:p>
    <w:p w:rsidR="00E151C7" w:rsidRDefault="00E151C7" w:rsidP="002F47DD">
      <w:pPr>
        <w:autoSpaceDE w:val="0"/>
        <w:autoSpaceDN w:val="0"/>
        <w:adjustRightInd w:val="0"/>
        <w:rPr>
          <w:rFonts w:asciiTheme="majorHAnsi" w:hAnsiTheme="majorHAnsi" w:cs="Arial"/>
          <w:color w:val="000000"/>
          <w:sz w:val="24"/>
          <w:szCs w:val="24"/>
        </w:rPr>
      </w:pPr>
    </w:p>
    <w:p w:rsidR="000A4616" w:rsidRPr="00360A29" w:rsidRDefault="000A4616" w:rsidP="002F47DD">
      <w:pPr>
        <w:autoSpaceDE w:val="0"/>
        <w:autoSpaceDN w:val="0"/>
        <w:adjustRightInd w:val="0"/>
        <w:rPr>
          <w:rFonts w:asciiTheme="majorHAnsi" w:hAnsiTheme="majorHAnsi" w:cs="Arial"/>
          <w:color w:val="000000"/>
          <w:sz w:val="24"/>
          <w:szCs w:val="24"/>
        </w:rPr>
      </w:pPr>
    </w:p>
    <w:p w:rsidR="002F47DD" w:rsidRPr="00360A29" w:rsidRDefault="002F47DD" w:rsidP="002F47DD">
      <w:pPr>
        <w:autoSpaceDE w:val="0"/>
        <w:autoSpaceDN w:val="0"/>
        <w:adjustRightInd w:val="0"/>
        <w:rPr>
          <w:rFonts w:asciiTheme="majorHAnsi" w:hAnsiTheme="majorHAnsi" w:cs="Arial"/>
          <w:color w:val="000000"/>
          <w:sz w:val="24"/>
          <w:szCs w:val="24"/>
        </w:rPr>
      </w:pPr>
      <w:r w:rsidRPr="00360A29">
        <w:rPr>
          <w:rFonts w:asciiTheme="majorHAnsi" w:hAnsiTheme="majorHAnsi" w:cs="Arial"/>
          <w:color w:val="000000"/>
          <w:sz w:val="24"/>
          <w:szCs w:val="24"/>
        </w:rPr>
        <w:t>cc:</w:t>
      </w:r>
    </w:p>
    <w:p w:rsidR="002F47DD" w:rsidRPr="00360A29" w:rsidRDefault="00EB29D7" w:rsidP="002F47DD">
      <w:pPr>
        <w:autoSpaceDE w:val="0"/>
        <w:autoSpaceDN w:val="0"/>
        <w:adjustRightInd w:val="0"/>
        <w:rPr>
          <w:rFonts w:asciiTheme="majorHAnsi" w:hAnsiTheme="majorHAnsi" w:cs="Arial"/>
          <w:color w:val="000000"/>
          <w:sz w:val="24"/>
          <w:szCs w:val="24"/>
        </w:rPr>
      </w:pPr>
      <w:r w:rsidRPr="00360A29">
        <w:rPr>
          <w:rFonts w:asciiTheme="majorHAnsi" w:hAnsiTheme="majorHAnsi" w:cs="Arial"/>
          <w:color w:val="000000"/>
          <w:sz w:val="24"/>
          <w:szCs w:val="24"/>
        </w:rPr>
        <w:t>Nancy Freedman</w:t>
      </w:r>
      <w:r w:rsidR="002F47DD" w:rsidRPr="00360A29">
        <w:rPr>
          <w:rFonts w:asciiTheme="majorHAnsi" w:hAnsiTheme="majorHAnsi" w:cs="Arial"/>
          <w:color w:val="000000"/>
          <w:sz w:val="24"/>
          <w:szCs w:val="24"/>
        </w:rPr>
        <w:t xml:space="preserve">, </w:t>
      </w:r>
      <w:r w:rsidR="00847522" w:rsidRPr="00360A29">
        <w:rPr>
          <w:rFonts w:asciiTheme="majorHAnsi" w:hAnsiTheme="majorHAnsi" w:cs="Arial"/>
          <w:color w:val="000000"/>
          <w:sz w:val="24"/>
          <w:szCs w:val="24"/>
        </w:rPr>
        <w:t>Chair</w:t>
      </w:r>
      <w:r w:rsidR="002F47DD" w:rsidRPr="00360A29">
        <w:rPr>
          <w:rFonts w:asciiTheme="majorHAnsi" w:hAnsiTheme="majorHAnsi" w:cs="Arial"/>
          <w:color w:val="000000"/>
          <w:sz w:val="24"/>
          <w:szCs w:val="24"/>
        </w:rPr>
        <w:t>, BCC</w:t>
      </w:r>
    </w:p>
    <w:p w:rsidR="00427983" w:rsidRPr="00360A29" w:rsidRDefault="00EB29D7" w:rsidP="002F47DD">
      <w:pPr>
        <w:autoSpaceDE w:val="0"/>
        <w:autoSpaceDN w:val="0"/>
        <w:adjustRightInd w:val="0"/>
        <w:rPr>
          <w:rFonts w:asciiTheme="majorHAnsi" w:hAnsiTheme="majorHAnsi" w:cs="Arial"/>
          <w:color w:val="000000"/>
          <w:sz w:val="24"/>
          <w:szCs w:val="24"/>
        </w:rPr>
      </w:pPr>
      <w:r w:rsidRPr="00360A29">
        <w:rPr>
          <w:rFonts w:asciiTheme="majorHAnsi" w:hAnsiTheme="majorHAnsi" w:cs="Arial"/>
          <w:color w:val="000000"/>
          <w:sz w:val="24"/>
          <w:szCs w:val="24"/>
        </w:rPr>
        <w:t>Bryan Gordon</w:t>
      </w:r>
      <w:r w:rsidR="00427983" w:rsidRPr="00360A29">
        <w:rPr>
          <w:rFonts w:asciiTheme="majorHAnsi" w:hAnsiTheme="majorHAnsi" w:cs="Arial"/>
          <w:color w:val="000000"/>
          <w:sz w:val="24"/>
          <w:szCs w:val="24"/>
        </w:rPr>
        <w:t xml:space="preserve">, BCC Land Use </w:t>
      </w:r>
      <w:r w:rsidR="00A22D40" w:rsidRPr="00360A29">
        <w:rPr>
          <w:rFonts w:asciiTheme="majorHAnsi" w:hAnsiTheme="majorHAnsi" w:cs="Arial"/>
          <w:color w:val="000000"/>
          <w:sz w:val="24"/>
          <w:szCs w:val="24"/>
        </w:rPr>
        <w:t>Committee</w:t>
      </w:r>
    </w:p>
    <w:p w:rsidR="00375242" w:rsidRDefault="00A22D40" w:rsidP="00392586">
      <w:pPr>
        <w:autoSpaceDE w:val="0"/>
        <w:autoSpaceDN w:val="0"/>
        <w:adjustRightInd w:val="0"/>
        <w:rPr>
          <w:rFonts w:asciiTheme="majorHAnsi" w:hAnsiTheme="majorHAnsi" w:cs="Arial"/>
          <w:color w:val="000000"/>
          <w:sz w:val="24"/>
          <w:szCs w:val="24"/>
        </w:rPr>
      </w:pPr>
      <w:r w:rsidRPr="00360A29">
        <w:rPr>
          <w:rFonts w:asciiTheme="majorHAnsi" w:hAnsiTheme="majorHAnsi" w:cs="Arial"/>
          <w:color w:val="000000"/>
          <w:sz w:val="24"/>
          <w:szCs w:val="24"/>
        </w:rPr>
        <w:t xml:space="preserve">Debbie </w:t>
      </w:r>
      <w:proofErr w:type="spellStart"/>
      <w:r w:rsidRPr="00360A29">
        <w:rPr>
          <w:rFonts w:asciiTheme="majorHAnsi" w:hAnsiTheme="majorHAnsi" w:cs="Arial"/>
          <w:color w:val="000000"/>
          <w:sz w:val="24"/>
          <w:szCs w:val="24"/>
        </w:rPr>
        <w:t>Dyner</w:t>
      </w:r>
      <w:proofErr w:type="spellEnd"/>
      <w:r w:rsidRPr="00360A29">
        <w:rPr>
          <w:rFonts w:asciiTheme="majorHAnsi" w:hAnsiTheme="majorHAnsi" w:cs="Arial"/>
          <w:color w:val="000000"/>
          <w:sz w:val="24"/>
          <w:szCs w:val="24"/>
        </w:rPr>
        <w:t xml:space="preserve"> Harris</w:t>
      </w:r>
      <w:r w:rsidR="00EE3D21">
        <w:rPr>
          <w:rFonts w:asciiTheme="majorHAnsi" w:hAnsiTheme="majorHAnsi" w:cs="Arial"/>
          <w:color w:val="000000"/>
          <w:sz w:val="24"/>
          <w:szCs w:val="24"/>
        </w:rPr>
        <w:t>, District Director, CD11</w:t>
      </w:r>
    </w:p>
    <w:p w:rsidR="00360A29" w:rsidRPr="00360A29" w:rsidRDefault="00360A29" w:rsidP="00392586">
      <w:pPr>
        <w:autoSpaceDE w:val="0"/>
        <w:autoSpaceDN w:val="0"/>
        <w:adjustRightInd w:val="0"/>
        <w:rPr>
          <w:rFonts w:asciiTheme="majorHAnsi" w:hAnsiTheme="majorHAnsi" w:cs="Arial"/>
          <w:color w:val="000000"/>
          <w:sz w:val="24"/>
          <w:szCs w:val="24"/>
        </w:rPr>
      </w:pPr>
      <w:r>
        <w:rPr>
          <w:rFonts w:asciiTheme="majorHAnsi" w:hAnsiTheme="majorHAnsi" w:cs="Arial"/>
          <w:color w:val="000000"/>
          <w:sz w:val="24"/>
          <w:szCs w:val="24"/>
        </w:rPr>
        <w:t xml:space="preserve">Greg </w:t>
      </w:r>
      <w:proofErr w:type="spellStart"/>
      <w:r>
        <w:rPr>
          <w:rFonts w:asciiTheme="majorHAnsi" w:hAnsiTheme="majorHAnsi" w:cs="Arial"/>
          <w:color w:val="000000"/>
          <w:sz w:val="24"/>
          <w:szCs w:val="24"/>
        </w:rPr>
        <w:t>Shoop</w:t>
      </w:r>
      <w:proofErr w:type="spellEnd"/>
      <w:r w:rsidR="00EE3D21">
        <w:rPr>
          <w:rFonts w:asciiTheme="majorHAnsi" w:hAnsiTheme="majorHAnsi" w:cs="Arial"/>
          <w:color w:val="000000"/>
          <w:sz w:val="24"/>
          <w:szCs w:val="24"/>
        </w:rPr>
        <w:t>, West Coastal Section Dept. of City Planning</w:t>
      </w:r>
    </w:p>
    <w:p w:rsidR="009B07B6" w:rsidRDefault="009B07B6" w:rsidP="009B07B6">
      <w:pPr>
        <w:pStyle w:val="NoSpacing"/>
        <w:rPr>
          <w:rFonts w:asciiTheme="majorHAnsi" w:hAnsiTheme="majorHAnsi"/>
        </w:rPr>
      </w:pPr>
    </w:p>
    <w:p w:rsidR="00526AD1" w:rsidRPr="00642AA8" w:rsidRDefault="00526AD1" w:rsidP="009B07B6">
      <w:pPr>
        <w:pStyle w:val="NoSpacing"/>
        <w:rPr>
          <w:rFonts w:asciiTheme="majorHAnsi" w:hAnsiTheme="majorHAnsi"/>
        </w:rPr>
      </w:pPr>
    </w:p>
    <w:p w:rsidR="009B07B6" w:rsidRPr="00EB5C50" w:rsidRDefault="009B07B6" w:rsidP="009B07B6">
      <w:pPr>
        <w:pStyle w:val="Heading4"/>
        <w:shd w:val="clear" w:color="auto" w:fill="auto"/>
        <w:ind w:right="0"/>
        <w:rPr>
          <w:rFonts w:ascii="Papyrus" w:hAnsi="Papyrus" w:cs="Estrangelo Edessa"/>
        </w:rPr>
      </w:pPr>
      <w:r w:rsidRPr="00EB5C50">
        <w:rPr>
          <w:rFonts w:ascii="Papyrus" w:hAnsi="Papyrus" w:cs="Estrangelo Edessa"/>
        </w:rPr>
        <w:t>Tel: (310) 281-</w:t>
      </w:r>
      <w:proofErr w:type="gramStart"/>
      <w:r w:rsidRPr="00EB5C50">
        <w:rPr>
          <w:rFonts w:ascii="Papyrus" w:hAnsi="Papyrus" w:cs="Estrangelo Edessa"/>
        </w:rPr>
        <w:t>8566  •</w:t>
      </w:r>
      <w:proofErr w:type="gramEnd"/>
      <w:r w:rsidRPr="00EB5C50">
        <w:rPr>
          <w:rFonts w:ascii="Papyrus" w:hAnsi="Papyrus" w:cs="Estrangelo Edessa"/>
        </w:rPr>
        <w:t xml:space="preserve">  Fax: (310) 979-0305 </w:t>
      </w:r>
    </w:p>
    <w:p w:rsidR="009B07B6" w:rsidRPr="00EB5C50" w:rsidRDefault="009B07B6" w:rsidP="009B07B6">
      <w:pPr>
        <w:pStyle w:val="Heading4"/>
        <w:shd w:val="clear" w:color="auto" w:fill="auto"/>
        <w:ind w:right="0"/>
        <w:rPr>
          <w:rFonts w:ascii="Papyrus" w:hAnsi="Papyrus" w:cs="Estrangelo Edessa"/>
        </w:rPr>
      </w:pPr>
      <w:r w:rsidRPr="00EB5C50">
        <w:rPr>
          <w:rFonts w:ascii="Papyrus" w:hAnsi="Papyrus" w:cs="Estrangelo Edessa"/>
        </w:rPr>
        <w:t>info@southbrentwood.com   •   www.southbrentwood.org</w:t>
      </w:r>
    </w:p>
    <w:p w:rsidR="00375242" w:rsidRPr="00AF3252" w:rsidRDefault="00375242" w:rsidP="00375242">
      <w:pPr>
        <w:autoSpaceDE w:val="0"/>
        <w:autoSpaceDN w:val="0"/>
        <w:adjustRightInd w:val="0"/>
        <w:rPr>
          <w:rFonts w:asciiTheme="majorHAnsi" w:hAnsiTheme="majorHAnsi" w:cs="Arial"/>
          <w:color w:val="000000"/>
          <w:sz w:val="24"/>
          <w:szCs w:val="24"/>
        </w:rPr>
      </w:pPr>
    </w:p>
    <w:sectPr w:rsidR="00375242" w:rsidRPr="00AF3252" w:rsidSect="00232B4A">
      <w:pgSz w:w="12240" w:h="15840"/>
      <w:pgMar w:top="360" w:right="720" w:bottom="27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neva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F47DD"/>
    <w:rsid w:val="00001E08"/>
    <w:rsid w:val="0001698B"/>
    <w:rsid w:val="00070418"/>
    <w:rsid w:val="000A4616"/>
    <w:rsid w:val="000D1B2A"/>
    <w:rsid w:val="000D71AC"/>
    <w:rsid w:val="000F6F54"/>
    <w:rsid w:val="00102817"/>
    <w:rsid w:val="001072D4"/>
    <w:rsid w:val="001142DB"/>
    <w:rsid w:val="00151C5F"/>
    <w:rsid w:val="00157797"/>
    <w:rsid w:val="00160F8B"/>
    <w:rsid w:val="0019244C"/>
    <w:rsid w:val="00193A02"/>
    <w:rsid w:val="001B57D9"/>
    <w:rsid w:val="001B68CD"/>
    <w:rsid w:val="001E5186"/>
    <w:rsid w:val="001F0104"/>
    <w:rsid w:val="00227528"/>
    <w:rsid w:val="0022760A"/>
    <w:rsid w:val="00232B4A"/>
    <w:rsid w:val="00255ABF"/>
    <w:rsid w:val="00271BA9"/>
    <w:rsid w:val="00277043"/>
    <w:rsid w:val="00296E25"/>
    <w:rsid w:val="002A53DD"/>
    <w:rsid w:val="002C386E"/>
    <w:rsid w:val="002F47DD"/>
    <w:rsid w:val="002F4C15"/>
    <w:rsid w:val="00305884"/>
    <w:rsid w:val="00307DA1"/>
    <w:rsid w:val="003412F9"/>
    <w:rsid w:val="00360A29"/>
    <w:rsid w:val="00375242"/>
    <w:rsid w:val="00392586"/>
    <w:rsid w:val="003C04F2"/>
    <w:rsid w:val="003E0C2D"/>
    <w:rsid w:val="003F207B"/>
    <w:rsid w:val="00410054"/>
    <w:rsid w:val="00422D7E"/>
    <w:rsid w:val="00427983"/>
    <w:rsid w:val="00444AFA"/>
    <w:rsid w:val="00450ED3"/>
    <w:rsid w:val="00455B23"/>
    <w:rsid w:val="00457E8A"/>
    <w:rsid w:val="004900D0"/>
    <w:rsid w:val="004B4325"/>
    <w:rsid w:val="004D6EB6"/>
    <w:rsid w:val="004F3ABB"/>
    <w:rsid w:val="005251FB"/>
    <w:rsid w:val="00526AD1"/>
    <w:rsid w:val="00532DB0"/>
    <w:rsid w:val="00554A96"/>
    <w:rsid w:val="005570AA"/>
    <w:rsid w:val="00576185"/>
    <w:rsid w:val="00582646"/>
    <w:rsid w:val="005837E4"/>
    <w:rsid w:val="005A27E9"/>
    <w:rsid w:val="005B1320"/>
    <w:rsid w:val="005E2F45"/>
    <w:rsid w:val="005E74B2"/>
    <w:rsid w:val="005F34FB"/>
    <w:rsid w:val="00600337"/>
    <w:rsid w:val="00612E06"/>
    <w:rsid w:val="0061710E"/>
    <w:rsid w:val="00632980"/>
    <w:rsid w:val="006351BD"/>
    <w:rsid w:val="00651787"/>
    <w:rsid w:val="00691E43"/>
    <w:rsid w:val="006A6426"/>
    <w:rsid w:val="006C5BAD"/>
    <w:rsid w:val="006D3DEE"/>
    <w:rsid w:val="006E322A"/>
    <w:rsid w:val="00703355"/>
    <w:rsid w:val="007331C5"/>
    <w:rsid w:val="007377F7"/>
    <w:rsid w:val="007934DD"/>
    <w:rsid w:val="007C75D1"/>
    <w:rsid w:val="007E1288"/>
    <w:rsid w:val="007E2C5C"/>
    <w:rsid w:val="007F2D88"/>
    <w:rsid w:val="008035F0"/>
    <w:rsid w:val="008373E1"/>
    <w:rsid w:val="00847522"/>
    <w:rsid w:val="00847CBD"/>
    <w:rsid w:val="00854F51"/>
    <w:rsid w:val="008B72E0"/>
    <w:rsid w:val="008D0395"/>
    <w:rsid w:val="008D74C8"/>
    <w:rsid w:val="008E189D"/>
    <w:rsid w:val="008E7F63"/>
    <w:rsid w:val="008F09C7"/>
    <w:rsid w:val="00902E67"/>
    <w:rsid w:val="0093009E"/>
    <w:rsid w:val="00931EC9"/>
    <w:rsid w:val="00946808"/>
    <w:rsid w:val="00973738"/>
    <w:rsid w:val="009B07B6"/>
    <w:rsid w:val="009C0C3E"/>
    <w:rsid w:val="009C7574"/>
    <w:rsid w:val="009C7CAE"/>
    <w:rsid w:val="00A00B77"/>
    <w:rsid w:val="00A22D40"/>
    <w:rsid w:val="00A43393"/>
    <w:rsid w:val="00A474B9"/>
    <w:rsid w:val="00A711C8"/>
    <w:rsid w:val="00AA09BC"/>
    <w:rsid w:val="00AD0540"/>
    <w:rsid w:val="00AF3252"/>
    <w:rsid w:val="00B003F0"/>
    <w:rsid w:val="00B07C59"/>
    <w:rsid w:val="00B212CF"/>
    <w:rsid w:val="00B305E4"/>
    <w:rsid w:val="00B369F6"/>
    <w:rsid w:val="00B40AA1"/>
    <w:rsid w:val="00B5069B"/>
    <w:rsid w:val="00B7096A"/>
    <w:rsid w:val="00BA3C34"/>
    <w:rsid w:val="00BA6555"/>
    <w:rsid w:val="00BD5D07"/>
    <w:rsid w:val="00BD754C"/>
    <w:rsid w:val="00BF07D2"/>
    <w:rsid w:val="00BF159A"/>
    <w:rsid w:val="00BF312C"/>
    <w:rsid w:val="00BF663F"/>
    <w:rsid w:val="00C15B5C"/>
    <w:rsid w:val="00C45A3A"/>
    <w:rsid w:val="00C7324C"/>
    <w:rsid w:val="00C87BF5"/>
    <w:rsid w:val="00CE2C5D"/>
    <w:rsid w:val="00CF0615"/>
    <w:rsid w:val="00D13564"/>
    <w:rsid w:val="00D845D1"/>
    <w:rsid w:val="00D9094B"/>
    <w:rsid w:val="00DC74DC"/>
    <w:rsid w:val="00DE2F61"/>
    <w:rsid w:val="00DE3330"/>
    <w:rsid w:val="00E05C1E"/>
    <w:rsid w:val="00E07C60"/>
    <w:rsid w:val="00E151C7"/>
    <w:rsid w:val="00E64F7A"/>
    <w:rsid w:val="00E7166E"/>
    <w:rsid w:val="00E850B3"/>
    <w:rsid w:val="00E92F5A"/>
    <w:rsid w:val="00E930B6"/>
    <w:rsid w:val="00EB29D7"/>
    <w:rsid w:val="00EC03A9"/>
    <w:rsid w:val="00EE1E8E"/>
    <w:rsid w:val="00EE3D21"/>
    <w:rsid w:val="00EF3789"/>
    <w:rsid w:val="00F06E2E"/>
    <w:rsid w:val="00F132CF"/>
    <w:rsid w:val="00F451CD"/>
    <w:rsid w:val="00F94D70"/>
    <w:rsid w:val="00FA03DC"/>
    <w:rsid w:val="00FC7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09E"/>
    <w:rPr>
      <w:sz w:val="22"/>
      <w:szCs w:val="22"/>
    </w:rPr>
  </w:style>
  <w:style w:type="paragraph" w:styleId="Heading4">
    <w:name w:val="heading 4"/>
    <w:basedOn w:val="Normal"/>
    <w:next w:val="Normal"/>
    <w:link w:val="Heading4Char"/>
    <w:qFormat/>
    <w:rsid w:val="009B07B6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ind w:right="-720"/>
      <w:jc w:val="center"/>
      <w:outlineLvl w:val="3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47D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4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418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rsid w:val="009B07B6"/>
    <w:rPr>
      <w:rFonts w:ascii="Times New Roman" w:eastAsia="Times New Roman" w:hAnsi="Times New Roman"/>
      <w:b/>
      <w:bCs/>
      <w:color w:val="000000"/>
      <w:sz w:val="24"/>
      <w:szCs w:val="24"/>
      <w:shd w:val="clear" w:color="auto" w:fill="E6E6E6"/>
    </w:rPr>
  </w:style>
  <w:style w:type="paragraph" w:styleId="NoSpacing">
    <w:name w:val="No Spacing"/>
    <w:uiPriority w:val="1"/>
    <w:qFormat/>
    <w:rsid w:val="009B07B6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0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Brentwood Residents’ Association</vt:lpstr>
    </vt:vector>
  </TitlesOfParts>
  <Company/>
  <LinksUpToDate>false</LinksUpToDate>
  <CharactersWithSpaces>1784</CharactersWithSpaces>
  <SharedDoc>false</SharedDoc>
  <HLinks>
    <vt:vector size="6" baseType="variant">
      <vt:variant>
        <vt:i4>720996</vt:i4>
      </vt:variant>
      <vt:variant>
        <vt:i4>0</vt:i4>
      </vt:variant>
      <vt:variant>
        <vt:i4>0</vt:i4>
      </vt:variant>
      <vt:variant>
        <vt:i4>5</vt:i4>
      </vt:variant>
      <vt:variant>
        <vt:lpwstr>mailto:Councilman.Rosendahl@lacity.org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Brentwood Residents’ Association</dc:title>
  <dc:creator>Bette</dc:creator>
  <cp:lastModifiedBy>Sue Hirsch</cp:lastModifiedBy>
  <cp:revision>2</cp:revision>
  <cp:lastPrinted>2013-08-24T23:58:00Z</cp:lastPrinted>
  <dcterms:created xsi:type="dcterms:W3CDTF">2013-08-28T21:15:00Z</dcterms:created>
  <dcterms:modified xsi:type="dcterms:W3CDTF">2013-08-28T21:15:00Z</dcterms:modified>
</cp:coreProperties>
</file>